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7009BC" w14:textId="081AC923" w:rsidR="004A463A" w:rsidRPr="00185DA0" w:rsidRDefault="004A463A" w:rsidP="004A463A">
      <w:pPr>
        <w:pStyle w:val="NoSpacing"/>
        <w:rPr>
          <w:rFonts w:ascii="Arial" w:hAnsi="Arial" w:cs="Arial"/>
          <w:sz w:val="24"/>
          <w:szCs w:val="24"/>
        </w:rPr>
      </w:pPr>
      <w:bookmarkStart w:id="0" w:name="_GoBack"/>
      <w:r w:rsidRPr="00185DA0">
        <w:rPr>
          <w:rFonts w:ascii="Arial" w:hAnsi="Arial" w:cs="Arial"/>
          <w:sz w:val="24"/>
          <w:szCs w:val="24"/>
        </w:rPr>
        <w:t>Tips for Building a Healthy Relationship with Food</w:t>
      </w:r>
    </w:p>
    <w:p w14:paraId="06A2FE50" w14:textId="3602F830" w:rsidR="004A463A" w:rsidRPr="00185DA0" w:rsidRDefault="004A463A" w:rsidP="004A463A">
      <w:pPr>
        <w:pStyle w:val="NoSpacing"/>
        <w:rPr>
          <w:rFonts w:ascii="Arial" w:hAnsi="Arial" w:cs="Arial"/>
          <w:sz w:val="24"/>
          <w:szCs w:val="24"/>
        </w:rPr>
      </w:pPr>
    </w:p>
    <w:p w14:paraId="2AF81AF6" w14:textId="078AAAE9" w:rsidR="004A463A" w:rsidRPr="00185DA0" w:rsidRDefault="00DE69BB" w:rsidP="004A463A">
      <w:pPr>
        <w:pStyle w:val="NoSpacing"/>
        <w:rPr>
          <w:rFonts w:ascii="Arial" w:hAnsi="Arial" w:cs="Arial"/>
          <w:sz w:val="24"/>
          <w:szCs w:val="24"/>
        </w:rPr>
      </w:pPr>
      <w:r w:rsidRPr="00185DA0">
        <w:rPr>
          <w:rFonts w:ascii="Arial" w:hAnsi="Arial" w:cs="Arial"/>
          <w:sz w:val="24"/>
          <w:szCs w:val="24"/>
        </w:rPr>
        <w:t xml:space="preserve">Are you suffering from a toxic relationship with food? Do you have good and bad labels for your food? Are there foods you never allow yourself to eat? Do you find that you are either </w:t>
      </w:r>
      <w:r w:rsidR="00E51094" w:rsidRPr="00185DA0">
        <w:rPr>
          <w:rFonts w:ascii="Arial" w:hAnsi="Arial" w:cs="Arial"/>
          <w:sz w:val="24"/>
          <w:szCs w:val="24"/>
        </w:rPr>
        <w:t>restricting</w:t>
      </w:r>
      <w:r w:rsidRPr="00185DA0">
        <w:rPr>
          <w:rFonts w:ascii="Arial" w:hAnsi="Arial" w:cs="Arial"/>
          <w:sz w:val="24"/>
          <w:szCs w:val="24"/>
        </w:rPr>
        <w:t xml:space="preserve"> or severely overeating?</w:t>
      </w:r>
    </w:p>
    <w:p w14:paraId="7BE23199" w14:textId="2F95AF52" w:rsidR="00DE69BB" w:rsidRPr="00185DA0" w:rsidRDefault="00DE69BB" w:rsidP="004A463A">
      <w:pPr>
        <w:pStyle w:val="NoSpacing"/>
        <w:rPr>
          <w:rFonts w:ascii="Arial" w:hAnsi="Arial" w:cs="Arial"/>
          <w:sz w:val="24"/>
          <w:szCs w:val="24"/>
        </w:rPr>
      </w:pPr>
    </w:p>
    <w:p w14:paraId="1C73B6A1" w14:textId="6DCB6224" w:rsidR="00DE69BB" w:rsidRPr="00185DA0" w:rsidRDefault="00DE69BB" w:rsidP="004A463A">
      <w:pPr>
        <w:pStyle w:val="NoSpacing"/>
        <w:rPr>
          <w:rFonts w:ascii="Arial" w:hAnsi="Arial" w:cs="Arial"/>
          <w:sz w:val="24"/>
          <w:szCs w:val="24"/>
        </w:rPr>
      </w:pPr>
      <w:r w:rsidRPr="00185DA0">
        <w:rPr>
          <w:rFonts w:ascii="Arial" w:hAnsi="Arial" w:cs="Arial"/>
          <w:sz w:val="24"/>
          <w:szCs w:val="24"/>
        </w:rPr>
        <w:t xml:space="preserve">If this sounds like you, then intuitive eating can help. </w:t>
      </w:r>
      <w:r w:rsidR="00E51094" w:rsidRPr="00185DA0">
        <w:rPr>
          <w:rFonts w:ascii="Arial" w:hAnsi="Arial" w:cs="Arial"/>
          <w:sz w:val="24"/>
          <w:szCs w:val="24"/>
        </w:rPr>
        <w:t>But you first need to start building a healthier relationship with food. Here are some tips to get started.</w:t>
      </w:r>
    </w:p>
    <w:p w14:paraId="7E5A23D6" w14:textId="77777777" w:rsidR="00E51094" w:rsidRPr="00185DA0" w:rsidRDefault="00E51094" w:rsidP="004A463A">
      <w:pPr>
        <w:pStyle w:val="NoSpacing"/>
        <w:rPr>
          <w:rFonts w:ascii="Arial" w:hAnsi="Arial" w:cs="Arial"/>
          <w:sz w:val="24"/>
          <w:szCs w:val="24"/>
        </w:rPr>
      </w:pPr>
    </w:p>
    <w:p w14:paraId="1D03A5B7" w14:textId="2BBD1C6C" w:rsidR="004A463A" w:rsidRPr="00185DA0" w:rsidRDefault="004A463A" w:rsidP="004A463A">
      <w:pPr>
        <w:pStyle w:val="NoSpacing"/>
        <w:rPr>
          <w:rFonts w:ascii="Arial" w:hAnsi="Arial" w:cs="Arial"/>
          <w:b/>
          <w:bCs/>
          <w:sz w:val="24"/>
          <w:szCs w:val="24"/>
        </w:rPr>
      </w:pPr>
    </w:p>
    <w:p w14:paraId="52877026" w14:textId="44915830" w:rsidR="00D933A6" w:rsidRPr="00185DA0" w:rsidRDefault="00D933A6" w:rsidP="004A463A">
      <w:pPr>
        <w:pStyle w:val="NoSpacing"/>
        <w:rPr>
          <w:rFonts w:ascii="Arial" w:hAnsi="Arial" w:cs="Arial"/>
          <w:b/>
          <w:bCs/>
          <w:sz w:val="24"/>
          <w:szCs w:val="24"/>
        </w:rPr>
      </w:pPr>
      <w:r w:rsidRPr="00185DA0">
        <w:rPr>
          <w:rFonts w:ascii="Arial" w:hAnsi="Arial" w:cs="Arial"/>
          <w:b/>
          <w:bCs/>
          <w:sz w:val="24"/>
          <w:szCs w:val="24"/>
        </w:rPr>
        <w:t>Focus on Nourishing, Not Restricting</w:t>
      </w:r>
    </w:p>
    <w:p w14:paraId="284C76AC" w14:textId="19568CF4" w:rsidR="007106FC" w:rsidRPr="00185DA0" w:rsidRDefault="007106FC" w:rsidP="004A463A">
      <w:pPr>
        <w:pStyle w:val="NoSpacing"/>
        <w:rPr>
          <w:rFonts w:ascii="Arial" w:hAnsi="Arial" w:cs="Arial"/>
          <w:b/>
          <w:bCs/>
          <w:sz w:val="24"/>
          <w:szCs w:val="24"/>
        </w:rPr>
      </w:pPr>
    </w:p>
    <w:p w14:paraId="286A315A" w14:textId="43080D5F" w:rsidR="00215BDF" w:rsidRPr="00185DA0" w:rsidRDefault="00215BDF" w:rsidP="004A463A">
      <w:pPr>
        <w:pStyle w:val="NoSpacing"/>
        <w:rPr>
          <w:rFonts w:ascii="Arial" w:hAnsi="Arial" w:cs="Arial"/>
          <w:sz w:val="24"/>
          <w:szCs w:val="24"/>
        </w:rPr>
      </w:pPr>
      <w:r w:rsidRPr="00185DA0">
        <w:rPr>
          <w:rFonts w:ascii="Arial" w:hAnsi="Arial" w:cs="Arial"/>
          <w:sz w:val="24"/>
          <w:szCs w:val="24"/>
        </w:rPr>
        <w:t>To start building a healthy relationship with food, start with the labels you have for food. If you think of foods as healthy, unhealthy, junk, fattening, sugary, bad, or good, you need to start working on remove them. Food should become completely neutral, where each food is not rich in carbs or too sugary to consume, but just food to fuel your body. Everything you eat is nourishing you and giving you energy, or making you feel happy and satisfied. Nothing else matters here.</w:t>
      </w:r>
    </w:p>
    <w:p w14:paraId="1242A797" w14:textId="22241151" w:rsidR="00215BDF" w:rsidRPr="00185DA0" w:rsidRDefault="00215BDF" w:rsidP="004A463A">
      <w:pPr>
        <w:pStyle w:val="NoSpacing"/>
        <w:rPr>
          <w:rFonts w:ascii="Arial" w:hAnsi="Arial" w:cs="Arial"/>
          <w:sz w:val="24"/>
          <w:szCs w:val="24"/>
        </w:rPr>
      </w:pPr>
    </w:p>
    <w:p w14:paraId="5CB91283" w14:textId="77777777" w:rsidR="00215BDF" w:rsidRPr="00185DA0" w:rsidRDefault="00215BDF" w:rsidP="004A463A">
      <w:pPr>
        <w:pStyle w:val="NoSpacing"/>
        <w:rPr>
          <w:rFonts w:ascii="Arial" w:hAnsi="Arial" w:cs="Arial"/>
          <w:sz w:val="24"/>
          <w:szCs w:val="24"/>
        </w:rPr>
      </w:pPr>
    </w:p>
    <w:p w14:paraId="50060181" w14:textId="26F5D0ED" w:rsidR="007106FC" w:rsidRPr="00185DA0" w:rsidRDefault="00D933A6" w:rsidP="004A463A">
      <w:pPr>
        <w:pStyle w:val="NoSpacing"/>
        <w:rPr>
          <w:rFonts w:ascii="Arial" w:hAnsi="Arial" w:cs="Arial"/>
          <w:b/>
          <w:bCs/>
          <w:sz w:val="24"/>
          <w:szCs w:val="24"/>
        </w:rPr>
      </w:pPr>
      <w:r w:rsidRPr="00185DA0">
        <w:rPr>
          <w:rFonts w:ascii="Arial" w:hAnsi="Arial" w:cs="Arial"/>
          <w:b/>
          <w:bCs/>
          <w:sz w:val="24"/>
          <w:szCs w:val="24"/>
        </w:rPr>
        <w:t>Pay Attention to How You Feel</w:t>
      </w:r>
    </w:p>
    <w:p w14:paraId="3F5CDEA7" w14:textId="68D67C3D" w:rsidR="00215BDF" w:rsidRPr="00185DA0" w:rsidRDefault="00215BDF" w:rsidP="004A463A">
      <w:pPr>
        <w:pStyle w:val="NoSpacing"/>
        <w:rPr>
          <w:rFonts w:ascii="Arial" w:hAnsi="Arial" w:cs="Arial"/>
          <w:sz w:val="24"/>
          <w:szCs w:val="24"/>
        </w:rPr>
      </w:pPr>
    </w:p>
    <w:p w14:paraId="07692C9F" w14:textId="31AB9480" w:rsidR="00215BDF" w:rsidRPr="00185DA0" w:rsidRDefault="00215BDF" w:rsidP="004A463A">
      <w:pPr>
        <w:pStyle w:val="NoSpacing"/>
        <w:rPr>
          <w:rFonts w:ascii="Arial" w:hAnsi="Arial" w:cs="Arial"/>
          <w:sz w:val="24"/>
          <w:szCs w:val="24"/>
        </w:rPr>
      </w:pPr>
      <w:r w:rsidRPr="00185DA0">
        <w:rPr>
          <w:rFonts w:ascii="Arial" w:hAnsi="Arial" w:cs="Arial"/>
          <w:sz w:val="24"/>
          <w:szCs w:val="24"/>
        </w:rPr>
        <w:t>This can be hard to do in the beginning, especially when you constantly hear about how everything you eat is bad for you. Instead of focusing too much on having proper balance of nutrients or making sure you choose the “right” foods, just focus on how foods make you feel.</w:t>
      </w:r>
    </w:p>
    <w:p w14:paraId="1E6CB0B1" w14:textId="4AC34700" w:rsidR="00215BDF" w:rsidRPr="00185DA0" w:rsidRDefault="00215BDF" w:rsidP="004A463A">
      <w:pPr>
        <w:pStyle w:val="NoSpacing"/>
        <w:rPr>
          <w:rFonts w:ascii="Arial" w:hAnsi="Arial" w:cs="Arial"/>
          <w:sz w:val="24"/>
          <w:szCs w:val="24"/>
        </w:rPr>
      </w:pPr>
    </w:p>
    <w:p w14:paraId="40879687" w14:textId="4EB73266" w:rsidR="00215BDF" w:rsidRPr="00185DA0" w:rsidRDefault="00215BDF" w:rsidP="004A463A">
      <w:pPr>
        <w:pStyle w:val="NoSpacing"/>
        <w:rPr>
          <w:rFonts w:ascii="Arial" w:hAnsi="Arial" w:cs="Arial"/>
          <w:sz w:val="24"/>
          <w:szCs w:val="24"/>
        </w:rPr>
      </w:pPr>
      <w:r w:rsidRPr="00185DA0">
        <w:rPr>
          <w:rFonts w:ascii="Arial" w:hAnsi="Arial" w:cs="Arial"/>
          <w:sz w:val="24"/>
          <w:szCs w:val="24"/>
        </w:rPr>
        <w:t>If you eat a certain meal that made you feel lethargic and sleepy, and it was in the middle of a workday, then maybe you know to save that meal for nighttime when you plan to sleep a few hours after eating it. On the other hand, you will discover foods that give you lots of energy, put you in a good mood, or just make you feel great. Those are the ones to focus on.</w:t>
      </w:r>
    </w:p>
    <w:p w14:paraId="2E449EFA" w14:textId="77777777" w:rsidR="00215BDF" w:rsidRPr="00185DA0" w:rsidRDefault="00215BDF" w:rsidP="004A463A">
      <w:pPr>
        <w:pStyle w:val="NoSpacing"/>
        <w:rPr>
          <w:rFonts w:ascii="Arial" w:hAnsi="Arial" w:cs="Arial"/>
          <w:sz w:val="24"/>
          <w:szCs w:val="24"/>
        </w:rPr>
      </w:pPr>
    </w:p>
    <w:p w14:paraId="32744FAE" w14:textId="33219F87" w:rsidR="00D933A6" w:rsidRPr="00185DA0" w:rsidRDefault="00D933A6" w:rsidP="004A463A">
      <w:pPr>
        <w:pStyle w:val="NoSpacing"/>
        <w:rPr>
          <w:rFonts w:ascii="Arial" w:hAnsi="Arial" w:cs="Arial"/>
          <w:sz w:val="24"/>
          <w:szCs w:val="24"/>
        </w:rPr>
      </w:pPr>
    </w:p>
    <w:p w14:paraId="2BF1D0CE" w14:textId="65155895" w:rsidR="00D933A6" w:rsidRPr="00185DA0" w:rsidRDefault="00D933A6" w:rsidP="004A463A">
      <w:pPr>
        <w:pStyle w:val="NoSpacing"/>
        <w:rPr>
          <w:rFonts w:ascii="Arial" w:hAnsi="Arial" w:cs="Arial"/>
          <w:b/>
          <w:bCs/>
          <w:sz w:val="24"/>
          <w:szCs w:val="24"/>
        </w:rPr>
      </w:pPr>
      <w:r w:rsidRPr="00185DA0">
        <w:rPr>
          <w:rFonts w:ascii="Arial" w:hAnsi="Arial" w:cs="Arial"/>
          <w:b/>
          <w:bCs/>
          <w:sz w:val="24"/>
          <w:szCs w:val="24"/>
        </w:rPr>
        <w:t>Learn Your Own Hunger and Fullness Cues</w:t>
      </w:r>
    </w:p>
    <w:p w14:paraId="7EF42AAF" w14:textId="7816849D" w:rsidR="00215BDF" w:rsidRPr="00185DA0" w:rsidRDefault="00215BDF" w:rsidP="004A463A">
      <w:pPr>
        <w:pStyle w:val="NoSpacing"/>
        <w:rPr>
          <w:rFonts w:ascii="Arial" w:hAnsi="Arial" w:cs="Arial"/>
          <w:sz w:val="24"/>
          <w:szCs w:val="24"/>
        </w:rPr>
      </w:pPr>
    </w:p>
    <w:p w14:paraId="12EA83C8" w14:textId="6F78946D" w:rsidR="00215BDF" w:rsidRPr="00185DA0" w:rsidRDefault="00911E64" w:rsidP="004A463A">
      <w:pPr>
        <w:pStyle w:val="NoSpacing"/>
        <w:rPr>
          <w:rFonts w:ascii="Arial" w:hAnsi="Arial" w:cs="Arial"/>
          <w:sz w:val="24"/>
          <w:szCs w:val="24"/>
        </w:rPr>
      </w:pPr>
      <w:r w:rsidRPr="00185DA0">
        <w:rPr>
          <w:rFonts w:ascii="Arial" w:hAnsi="Arial" w:cs="Arial"/>
          <w:sz w:val="24"/>
          <w:szCs w:val="24"/>
        </w:rPr>
        <w:t xml:space="preserve">A healthy relationship with food means not tracking your food, limiting your portions based on calories, or only eating within a certain macro. Instead, you just want to listen to and trust your body to tell you what it wants. This means you learn when you are physical hungry and not emotionally hungry, and you understand when your body is </w:t>
      </w:r>
      <w:proofErr w:type="gramStart"/>
      <w:r w:rsidRPr="00185DA0">
        <w:rPr>
          <w:rFonts w:ascii="Arial" w:hAnsi="Arial" w:cs="Arial"/>
          <w:sz w:val="24"/>
          <w:szCs w:val="24"/>
        </w:rPr>
        <w:t>satisfied</w:t>
      </w:r>
      <w:proofErr w:type="gramEnd"/>
      <w:r w:rsidRPr="00185DA0">
        <w:rPr>
          <w:rFonts w:ascii="Arial" w:hAnsi="Arial" w:cs="Arial"/>
          <w:sz w:val="24"/>
          <w:szCs w:val="24"/>
        </w:rPr>
        <w:t xml:space="preserve"> and you have reached a comfortable level of being full. It might mean finishing your entire meal, or leaving some of it to save for later.</w:t>
      </w:r>
    </w:p>
    <w:p w14:paraId="5C7429E8" w14:textId="77777777" w:rsidR="00911E64" w:rsidRPr="00185DA0" w:rsidRDefault="00911E64" w:rsidP="004A463A">
      <w:pPr>
        <w:pStyle w:val="NoSpacing"/>
        <w:rPr>
          <w:rFonts w:ascii="Arial" w:hAnsi="Arial" w:cs="Arial"/>
          <w:sz w:val="24"/>
          <w:szCs w:val="24"/>
        </w:rPr>
      </w:pPr>
    </w:p>
    <w:p w14:paraId="23894D59" w14:textId="7FE3100E" w:rsidR="00D933A6" w:rsidRPr="00185DA0" w:rsidRDefault="00D933A6" w:rsidP="004A463A">
      <w:pPr>
        <w:pStyle w:val="NoSpacing"/>
        <w:rPr>
          <w:rFonts w:ascii="Arial" w:hAnsi="Arial" w:cs="Arial"/>
          <w:b/>
          <w:bCs/>
          <w:sz w:val="24"/>
          <w:szCs w:val="24"/>
        </w:rPr>
      </w:pPr>
      <w:r w:rsidRPr="00185DA0">
        <w:rPr>
          <w:rFonts w:ascii="Arial" w:hAnsi="Arial" w:cs="Arial"/>
          <w:sz w:val="24"/>
          <w:szCs w:val="24"/>
        </w:rPr>
        <w:br/>
      </w:r>
      <w:r w:rsidRPr="00185DA0">
        <w:rPr>
          <w:rFonts w:ascii="Arial" w:hAnsi="Arial" w:cs="Arial"/>
          <w:b/>
          <w:bCs/>
          <w:sz w:val="24"/>
          <w:szCs w:val="24"/>
        </w:rPr>
        <w:t>Find a Balance</w:t>
      </w:r>
      <w:r w:rsidR="00EB2241" w:rsidRPr="00185DA0">
        <w:rPr>
          <w:rFonts w:ascii="Arial" w:hAnsi="Arial" w:cs="Arial"/>
          <w:b/>
          <w:bCs/>
          <w:sz w:val="24"/>
          <w:szCs w:val="24"/>
        </w:rPr>
        <w:t xml:space="preserve"> in Nutrition and Enjoyment</w:t>
      </w:r>
    </w:p>
    <w:p w14:paraId="44EBF008" w14:textId="2A6441FE" w:rsidR="00911E64" w:rsidRPr="00185DA0" w:rsidRDefault="00911E64" w:rsidP="004A463A">
      <w:pPr>
        <w:pStyle w:val="NoSpacing"/>
        <w:rPr>
          <w:rFonts w:ascii="Arial" w:hAnsi="Arial" w:cs="Arial"/>
          <w:sz w:val="24"/>
          <w:szCs w:val="24"/>
        </w:rPr>
      </w:pPr>
    </w:p>
    <w:p w14:paraId="63447401" w14:textId="25940AF9" w:rsidR="00911E64" w:rsidRPr="00185DA0" w:rsidRDefault="00911E64" w:rsidP="004A463A">
      <w:pPr>
        <w:pStyle w:val="NoSpacing"/>
        <w:rPr>
          <w:rFonts w:ascii="Arial" w:hAnsi="Arial" w:cs="Arial"/>
          <w:sz w:val="24"/>
          <w:szCs w:val="24"/>
        </w:rPr>
      </w:pPr>
      <w:r w:rsidRPr="00185DA0">
        <w:rPr>
          <w:rFonts w:ascii="Arial" w:hAnsi="Arial" w:cs="Arial"/>
          <w:sz w:val="24"/>
          <w:szCs w:val="24"/>
        </w:rPr>
        <w:lastRenderedPageBreak/>
        <w:t xml:space="preserve">It is okay to love your food! If you have a history of dieting, you may feel like food is just meant to be as light, clean, and “healthy” as possible. You are probably used to tasteless food that never leaves you feeling satisfied. This is NOT what you should experience when you have a healthy relationship with food. It’s okay to eat just because you crave something, or because you are out with friends, or because you want a little boost in your mood. There is a balance in life, between eating nutritious foods, and eating foods that bring you happiness. </w:t>
      </w:r>
    </w:p>
    <w:p w14:paraId="6CB7329E" w14:textId="4B1DD654" w:rsidR="00EB2241" w:rsidRPr="00185DA0" w:rsidRDefault="00EB2241" w:rsidP="004A463A">
      <w:pPr>
        <w:pStyle w:val="NoSpacing"/>
        <w:rPr>
          <w:rFonts w:ascii="Arial" w:hAnsi="Arial" w:cs="Arial"/>
          <w:sz w:val="24"/>
          <w:szCs w:val="24"/>
        </w:rPr>
      </w:pPr>
    </w:p>
    <w:p w14:paraId="52B422F7" w14:textId="3B75AF39" w:rsidR="00EB2241" w:rsidRPr="00185DA0" w:rsidRDefault="00EB2241" w:rsidP="004A463A">
      <w:pPr>
        <w:pStyle w:val="NoSpacing"/>
        <w:rPr>
          <w:rFonts w:ascii="Arial" w:hAnsi="Arial" w:cs="Arial"/>
          <w:b/>
          <w:bCs/>
          <w:sz w:val="24"/>
          <w:szCs w:val="24"/>
        </w:rPr>
      </w:pPr>
      <w:r w:rsidRPr="00185DA0">
        <w:rPr>
          <w:rFonts w:ascii="Arial" w:hAnsi="Arial" w:cs="Arial"/>
          <w:b/>
          <w:bCs/>
          <w:sz w:val="24"/>
          <w:szCs w:val="24"/>
        </w:rPr>
        <w:t>Start Cooking at Home More</w:t>
      </w:r>
    </w:p>
    <w:p w14:paraId="2CD00376" w14:textId="432192F8" w:rsidR="00911E64" w:rsidRPr="00185DA0" w:rsidRDefault="00911E64" w:rsidP="004A463A">
      <w:pPr>
        <w:pStyle w:val="NoSpacing"/>
        <w:rPr>
          <w:rFonts w:ascii="Arial" w:hAnsi="Arial" w:cs="Arial"/>
          <w:sz w:val="24"/>
          <w:szCs w:val="24"/>
        </w:rPr>
      </w:pPr>
    </w:p>
    <w:p w14:paraId="7A100A68" w14:textId="71263111" w:rsidR="00911E64" w:rsidRPr="00185DA0" w:rsidRDefault="00911E64" w:rsidP="004A463A">
      <w:pPr>
        <w:pStyle w:val="NoSpacing"/>
        <w:rPr>
          <w:rFonts w:ascii="Arial" w:hAnsi="Arial" w:cs="Arial"/>
          <w:sz w:val="24"/>
          <w:szCs w:val="24"/>
        </w:rPr>
      </w:pPr>
      <w:r w:rsidRPr="00185DA0">
        <w:rPr>
          <w:rFonts w:ascii="Arial" w:hAnsi="Arial" w:cs="Arial"/>
          <w:sz w:val="24"/>
          <w:szCs w:val="24"/>
        </w:rPr>
        <w:t>An excellent way to start building a better relationship with food is to cook more at home. Not everyone likes to cook, and that’s totally fine. But when you start cooking and baking, you understand how ingredients fit together, figure out what tastes you like, and start exploring foods you might not have tried in a long time.</w:t>
      </w:r>
    </w:p>
    <w:p w14:paraId="61355089" w14:textId="77777777" w:rsidR="00911E64" w:rsidRPr="00185DA0" w:rsidRDefault="00911E64" w:rsidP="004A463A">
      <w:pPr>
        <w:pStyle w:val="NoSpacing"/>
        <w:rPr>
          <w:rFonts w:ascii="Arial" w:hAnsi="Arial" w:cs="Arial"/>
          <w:sz w:val="24"/>
          <w:szCs w:val="24"/>
        </w:rPr>
      </w:pPr>
    </w:p>
    <w:p w14:paraId="48DEE7D7" w14:textId="77777777" w:rsidR="00EB2241" w:rsidRPr="00185DA0" w:rsidRDefault="00EB2241" w:rsidP="004A463A">
      <w:pPr>
        <w:pStyle w:val="NoSpacing"/>
        <w:rPr>
          <w:rFonts w:ascii="Arial" w:hAnsi="Arial" w:cs="Arial"/>
          <w:sz w:val="24"/>
          <w:szCs w:val="24"/>
        </w:rPr>
      </w:pPr>
    </w:p>
    <w:p w14:paraId="4C5677AC" w14:textId="2C39ECD2" w:rsidR="007106FC" w:rsidRPr="00185DA0" w:rsidRDefault="007106FC" w:rsidP="004A463A">
      <w:pPr>
        <w:pStyle w:val="NoSpacing"/>
        <w:rPr>
          <w:rFonts w:ascii="Arial" w:hAnsi="Arial" w:cs="Arial"/>
          <w:sz w:val="24"/>
          <w:szCs w:val="24"/>
        </w:rPr>
      </w:pPr>
    </w:p>
    <w:p w14:paraId="453F02AA" w14:textId="77777777" w:rsidR="007106FC" w:rsidRPr="00185DA0" w:rsidRDefault="007106FC" w:rsidP="004A463A">
      <w:pPr>
        <w:pStyle w:val="NoSpacing"/>
        <w:rPr>
          <w:rFonts w:ascii="Arial" w:hAnsi="Arial" w:cs="Arial"/>
          <w:sz w:val="24"/>
          <w:szCs w:val="24"/>
        </w:rPr>
      </w:pPr>
    </w:p>
    <w:bookmarkEnd w:id="0"/>
    <w:p w14:paraId="600F61B7" w14:textId="77777777" w:rsidR="006F17ED" w:rsidRPr="00185DA0" w:rsidRDefault="006F17ED" w:rsidP="004A463A">
      <w:pPr>
        <w:pStyle w:val="NoSpacing"/>
        <w:rPr>
          <w:rFonts w:ascii="Arial" w:hAnsi="Arial" w:cs="Arial"/>
          <w:sz w:val="24"/>
          <w:szCs w:val="24"/>
        </w:rPr>
      </w:pPr>
    </w:p>
    <w:sectPr w:rsidR="006F17ED" w:rsidRPr="00185DA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463A"/>
    <w:rsid w:val="00185DA0"/>
    <w:rsid w:val="00215BDF"/>
    <w:rsid w:val="004A463A"/>
    <w:rsid w:val="006F17ED"/>
    <w:rsid w:val="007106FC"/>
    <w:rsid w:val="00911E64"/>
    <w:rsid w:val="00D933A6"/>
    <w:rsid w:val="00DE69BB"/>
    <w:rsid w:val="00E51094"/>
    <w:rsid w:val="00EB22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BB17C"/>
  <w15:chartTrackingRefBased/>
  <w15:docId w15:val="{0A572CE4-CCD8-4CA6-A3CB-2E964C7DFF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A463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468</Words>
  <Characters>2668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2019-09-16T14:32:00Z</dcterms:created>
  <dcterms:modified xsi:type="dcterms:W3CDTF">2019-09-17T18:04:00Z</dcterms:modified>
</cp:coreProperties>
</file>